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3540" w:firstLine="708.000000000000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T.C.</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AĞRI İBRAHİM ÇEÇEN ÜNİVERSİTESİ</w:t>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ECZACILIK FAKÜLTESİ</w:t>
      </w:r>
    </w:p>
    <w:p w:rsidR="00000000" w:rsidDel="00000000" w:rsidP="00000000" w:rsidRDefault="00000000" w:rsidRPr="00000000" w14:paraId="00000004">
      <w:pPr>
        <w:jc w:val="center"/>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İŞ YERİ STAJ SÖZLEŞMESİ</w:t>
      </w:r>
    </w:p>
    <w:p w:rsidR="00000000" w:rsidDel="00000000" w:rsidP="00000000" w:rsidRDefault="00000000" w:rsidRPr="00000000" w14:paraId="00000005">
      <w:pP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GENEL HÜKÜMLER </w:t>
      </w:r>
    </w:p>
    <w:p w:rsidR="00000000" w:rsidDel="00000000" w:rsidP="00000000" w:rsidRDefault="00000000" w:rsidRPr="00000000" w14:paraId="00000006">
      <w:pPr>
        <w:spacing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MADDE 1- Bu sözleşme, 3308 sayılı Mesleki Eğitim Kanununa uygun olarak, mesleki ve teknik eğitim yapan program öğrencilerinin işletmelerde yapılacak iş yeri stajının esaslarını düzenlemek amacıyla Fakülte Dekanlığı, işveren ve öğrenci arasında imzalanır.</w:t>
      </w:r>
    </w:p>
    <w:p w:rsidR="00000000" w:rsidDel="00000000" w:rsidP="00000000" w:rsidRDefault="00000000" w:rsidRPr="00000000" w14:paraId="0000000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MADDE 2- Üç nüsha olarak düzenlenen ve taraflarca imzalanan bu sözleşmenin, bir nüshası Fakülte Dekanlığında, bir nüshası işletmede, bir nüshası öğrencide bulunur. </w:t>
      </w:r>
    </w:p>
    <w:p w:rsidR="00000000" w:rsidDel="00000000" w:rsidP="00000000" w:rsidRDefault="00000000" w:rsidRPr="00000000" w14:paraId="00000008">
      <w:pPr>
        <w:spacing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MADDE 3- İşletmelerde iş yeri stajı, Ağrı İbrahim Çeçen Üniversitesi akademik takvimine ve ilgili birimin yaz stajı takvimine göre planlanır ve yapılır. </w:t>
      </w:r>
    </w:p>
    <w:p w:rsidR="00000000" w:rsidDel="00000000" w:rsidP="00000000" w:rsidRDefault="00000000" w:rsidRPr="00000000" w14:paraId="00000009">
      <w:pPr>
        <w:spacing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MADDE 4- Öğrencilerin iş yeri stajı sırasında, iş yeri kusurundan dolayı meydana gelebilecek iş kazaları ve meslek hastalıklarından işveren /işveren vekili sorumludur. </w:t>
      </w:r>
    </w:p>
    <w:p w:rsidR="00000000" w:rsidDel="00000000" w:rsidP="00000000" w:rsidRDefault="00000000" w:rsidRPr="00000000" w14:paraId="0000000A">
      <w:pPr>
        <w:spacing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MADDE 5- İşletmelerde iş yeri stajı, Ağrı İbrahim Çeçen Üniversitesi Öğrenci Staj Yönetmeliği, ilgili birimin Staj Yönergesi ve 3308 sayılı Mesleki Eğitim Kanunu hükümlerine göre yürütülür. </w:t>
      </w:r>
    </w:p>
    <w:p w:rsidR="00000000" w:rsidDel="00000000" w:rsidP="00000000" w:rsidRDefault="00000000" w:rsidRPr="00000000" w14:paraId="0000000B">
      <w:pPr>
        <w:spacing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MADDE 6- Ağrı İbrahim Çeçen Üniversitesi akademik takvimine ve ilgili birimin yaz stajı takvimine girmek üzere taraflarca imzalanan bu sözleşme, öğrencilerin iş yeri stajını tamamladığı tarihe kadar geçerlidir. </w:t>
      </w:r>
    </w:p>
    <w:p w:rsidR="00000000" w:rsidDel="00000000" w:rsidP="00000000" w:rsidRDefault="00000000" w:rsidRPr="00000000" w14:paraId="0000000C">
      <w:pPr>
        <w:spacing w:before="240"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SÖZLEŞMENİN FESHİ </w:t>
      </w:r>
    </w:p>
    <w:p w:rsidR="00000000" w:rsidDel="00000000" w:rsidP="00000000" w:rsidRDefault="00000000" w:rsidRPr="00000000" w14:paraId="0000000D">
      <w:pPr>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MADDE 7- Sözleşme;</w:t>
      </w:r>
      <w:r w:rsidDel="00000000" w:rsidR="00000000" w:rsidRPr="00000000">
        <w:rPr>
          <w:rtl w:val="0"/>
        </w:rPr>
      </w:r>
    </w:p>
    <w:p w:rsidR="00000000" w:rsidDel="00000000" w:rsidP="00000000" w:rsidRDefault="00000000" w:rsidRPr="00000000" w14:paraId="0000000E">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a.İş yerinin çeşitli sebeplerle kapatılması, </w:t>
      </w:r>
    </w:p>
    <w:p w:rsidR="00000000" w:rsidDel="00000000" w:rsidP="00000000" w:rsidRDefault="00000000" w:rsidRPr="00000000" w14:paraId="0000000F">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b.İş yeri sahibinin değişmesi halinde yeni iş yerinin aynı mesleği/üretimi sürdürememesi, </w:t>
      </w:r>
    </w:p>
    <w:p w:rsidR="00000000" w:rsidDel="00000000" w:rsidP="00000000" w:rsidRDefault="00000000" w:rsidRPr="00000000" w14:paraId="00000010">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Öğrencilerin Yükseköğretim Kurumları Öğrenci Disiplin Yönetmeliği hükümlerine göre uzaklaştırma cezası aldığı sürece veya çıkarma cezası alarak ilişiğinin kesilmesi durumunda sözleşme feshedilir. </w:t>
      </w:r>
    </w:p>
    <w:p w:rsidR="00000000" w:rsidDel="00000000" w:rsidP="00000000" w:rsidRDefault="00000000" w:rsidRPr="00000000" w14:paraId="00000011">
      <w:pPr>
        <w:spacing w:befor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ÜCRET VE İZİN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MADDE 8- 3308 sayılı Kanun'un 25 inci maddesi birinci fıkrasına göre öğrencilere, işletmelerde iş yeri eğitimi devam ettiği sürece yürürlükteki aylık asgari ücret net tutarının, yirmi ve üzerinde personel çalıştıran iş yerlerinde %30’undan, yirmiden az personel çalıştıran iş yerlerinde %15’inden az olmamak üzere ücret ödenir. Ücret başlangıçta ……………………………TL’dir. Öğrenciye ödenecek ücret, her türlü vergiden muaftır. Asgari ücrette yıl içinde artış olması hâlinde, bu artışlar aynı oranda öğrencilerin ücretlerine yansıtılır.</w:t>
      </w:r>
    </w:p>
    <w:p w:rsidR="00000000" w:rsidDel="00000000" w:rsidP="00000000" w:rsidRDefault="00000000" w:rsidRPr="00000000" w14:paraId="00000013">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MADDE 9- Öğrencilerin, biriminin Staj Yönergesinde yer alan devam zorunluluğunu yerine getirmeleri gerekir. </w:t>
      </w:r>
    </w:p>
    <w:p w:rsidR="00000000" w:rsidDel="00000000" w:rsidP="00000000" w:rsidRDefault="00000000" w:rsidRPr="00000000" w14:paraId="00000014">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SİGORTA </w:t>
      </w:r>
      <w:r w:rsidDel="00000000" w:rsidR="00000000" w:rsidRPr="00000000">
        <w:rPr>
          <w:rtl w:val="0"/>
        </w:rPr>
      </w:r>
    </w:p>
    <w:p w:rsidR="00000000" w:rsidDel="00000000" w:rsidP="00000000" w:rsidRDefault="00000000" w:rsidRPr="00000000" w14:paraId="00000015">
      <w:pPr>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MADDE 10- Öğrenciler, bu sözleşmenin akdedilmesiyle işletmelerde iş yeri stajına devam ettikleri sürece 5510 sayılı Sosyal Sigortalar Kanunu’nun 4’üncü maddesinin birinci fıkrasının (a) bendine göre iş kazası ve meslek hastalığı sigortası, Fakülte Dekanlığınca yaptırılır. </w:t>
      </w:r>
      <w:r w:rsidDel="00000000" w:rsidR="00000000" w:rsidRPr="00000000">
        <w:rPr>
          <w:rtl w:val="0"/>
        </w:rPr>
      </w:r>
    </w:p>
    <w:p w:rsidR="00000000" w:rsidDel="00000000" w:rsidP="00000000" w:rsidRDefault="00000000" w:rsidRPr="00000000" w14:paraId="00000016">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MADDE 11- Fakülte Dekanlığınca ödenmesi gereken sigorta primleri, Sosyal Güvenlik Kurumunun belirlediği oranlara göre, Sosyal Güvenlik Kurumuna ödenir veya bu Kurumun hesabına aktarılır. </w:t>
      </w:r>
    </w:p>
    <w:p w:rsidR="00000000" w:rsidDel="00000000" w:rsidP="00000000" w:rsidRDefault="00000000" w:rsidRPr="00000000" w14:paraId="00000017">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MADDE 12- Sigorta ve prim ödemeyle ilgili belgeler, Fakülte Dekanlığınca saklanır. </w:t>
      </w:r>
    </w:p>
    <w:p w:rsidR="00000000" w:rsidDel="00000000" w:rsidP="00000000" w:rsidRDefault="00000000" w:rsidRPr="00000000" w14:paraId="00000018">
      <w:pPr>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ÖĞRENCİNİN DİSİPLİN, DEVAM VE BAŞARI DURUMU</w:t>
      </w:r>
    </w:p>
    <w:p w:rsidR="00000000" w:rsidDel="00000000" w:rsidP="00000000" w:rsidRDefault="00000000" w:rsidRPr="00000000" w14:paraId="00000019">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MADDE 13- Öğrenciler, iş yeri stajı için işletmelere devam etmek zorundadırlar. İşletmelerde iş yeri stajına mazeretsiz olarak devam etmeyen öğrencilerin ücretleri kesilir. Bu konuda işletmeler yetkilidir.</w:t>
      </w:r>
    </w:p>
    <w:p w:rsidR="00000000" w:rsidDel="00000000" w:rsidP="00000000" w:rsidRDefault="00000000" w:rsidRPr="00000000" w14:paraId="0000001A">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MADDE 14- İşletme yetkilileri, mazeretsiz olarak üç (3) iş günü iş yeri stajına gelmeyen öğrenciyi, en geç beş (5) iş günü içinde Fakülte Dekanlığına bildirir. </w:t>
      </w:r>
    </w:p>
    <w:p w:rsidR="00000000" w:rsidDel="00000000" w:rsidP="00000000" w:rsidRDefault="00000000" w:rsidRPr="00000000" w14:paraId="0000001B">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MADDE 15- Öğrencilerin işletmelerde disiplin soruşturmasını gerektirecek davranışlarda bulunmaları halinde, bu durum işletme tarafından Fakülte Dekanlığına yazılı olarak bildirilir. Disiplin işlemi, Fakülte Dekanlığı tarafından Yükseköğretim Kurumları Öğrenci Disiplin Yönetmeliği hükümlerine göre yürütülür. Sonuç, işletmeye yazılı olarak bildirilir. </w:t>
      </w:r>
    </w:p>
    <w:p w:rsidR="00000000" w:rsidDel="00000000" w:rsidP="00000000" w:rsidRDefault="00000000" w:rsidRPr="00000000" w14:paraId="0000001C">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MADDE 16- İşletmelerde iş yeri stajı yapan öğrencilerin başarı durumu, Ağrı İbrahim Çeçen Üniversitesi Öğrenci Staj Yönetmeliği ile ilgili birimin Staj Yönergesi hükümlerine göre belirlenir. </w:t>
      </w:r>
    </w:p>
    <w:p w:rsidR="00000000" w:rsidDel="00000000" w:rsidP="00000000" w:rsidRDefault="00000000" w:rsidRPr="00000000" w14:paraId="0000001D">
      <w:pPr>
        <w:spacing w:befor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TARAFLARIN DİĞER GÖREV VE SORUMLULUKLARI</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E">
      <w:pPr>
        <w:spacing w:after="0" w:befor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MADDE 17- </w:t>
      </w:r>
      <w:r w:rsidDel="00000000" w:rsidR="00000000" w:rsidRPr="00000000">
        <w:rPr>
          <w:rFonts w:ascii="Times New Roman" w:cs="Times New Roman" w:eastAsia="Times New Roman" w:hAnsi="Times New Roman"/>
          <w:b w:val="1"/>
          <w:sz w:val="24"/>
          <w:szCs w:val="24"/>
          <w:rtl w:val="0"/>
        </w:rPr>
        <w:t xml:space="preserve">İş yeri stajı yaptıracak işletmelerin sorumlulukları:</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F">
      <w:pPr>
        <w:spacing w:after="0" w:befor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Öğrencilerin işletmedeki iş yeri stajını Ağrı İbrahim Çeçen Üniversitesi akademik takvimine uygun olarak yaptırmak. </w:t>
      </w:r>
    </w:p>
    <w:p w:rsidR="00000000" w:rsidDel="00000000" w:rsidP="00000000" w:rsidRDefault="00000000" w:rsidRPr="00000000" w14:paraId="00000020">
      <w:pPr>
        <w:spacing w:after="0" w:befor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İş yeri stajının, Fakülte Dekanlığı Staj ve Eğitim Uygulama Kurullarınca belirlenen yerde yapılmasını sağlamak, </w:t>
      </w:r>
    </w:p>
    <w:p w:rsidR="00000000" w:rsidDel="00000000" w:rsidP="00000000" w:rsidRDefault="00000000" w:rsidRPr="00000000" w14:paraId="00000021">
      <w:pPr>
        <w:spacing w:after="0" w:befor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İş yeri stajı yapılacak programlarda, öğrencilerin İş Yeri stajından sorumlu olmak üzere, yeter sayıda eğitim personelini görevlendirmek, </w:t>
      </w:r>
    </w:p>
    <w:p w:rsidR="00000000" w:rsidDel="00000000" w:rsidP="00000000" w:rsidRDefault="00000000" w:rsidRPr="00000000" w14:paraId="00000022">
      <w:pPr>
        <w:spacing w:after="0" w:befor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İşletmede iş yeri stajı yapan öğrencilere, 3308 sayılı Kanunun 25 inci maddesi birinci fıkrasına göre ücret miktarı, ücret artışı vb. konularda iş yeri stajı sözleşmesi imzalamak, </w:t>
      </w:r>
    </w:p>
    <w:p w:rsidR="00000000" w:rsidDel="00000000" w:rsidP="00000000" w:rsidRDefault="00000000" w:rsidRPr="00000000" w14:paraId="00000023">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Öğrencilerin devam durumlarını izleyerek devamsızlıklarını ve hastalık izinlerini, süresi içinde ilgili program başkanlarına iletilmek üzere Fakülte Dekanlığına bildirmek, </w:t>
      </w:r>
    </w:p>
    <w:p w:rsidR="00000000" w:rsidDel="00000000" w:rsidP="00000000" w:rsidRDefault="00000000" w:rsidRPr="00000000" w14:paraId="00000024">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Öğrencilerin stajına ait bilgileri içeren formlarını, staj bitiminde kapalı zarf içinde ilgili Fakülte Dekanlığına göndermek, </w:t>
      </w:r>
    </w:p>
    <w:p w:rsidR="00000000" w:rsidDel="00000000" w:rsidP="00000000" w:rsidRDefault="00000000" w:rsidRPr="00000000" w14:paraId="00000025">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İş yeri stajında öğrencilere devamsızlıktan sayılmak ve mevzuatla belirlenen azami devamsızlık süresini geçmemek üzere, ücretsiz mazeret izni vermek, </w:t>
      </w:r>
    </w:p>
    <w:p w:rsidR="00000000" w:rsidDel="00000000" w:rsidP="00000000" w:rsidRDefault="00000000" w:rsidRPr="00000000" w14:paraId="00000026">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İş yeri stajı başladıktan sonra personel sayısında azalma olması durumunda da staja başlamış olan öğrencileri, iş yeri stajı tamamlanıncaya kadar işletmede staja devam ettirmek, </w:t>
      </w:r>
    </w:p>
    <w:p w:rsidR="00000000" w:rsidDel="00000000" w:rsidP="00000000" w:rsidRDefault="00000000" w:rsidRPr="00000000" w14:paraId="00000027">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Öğrencilerin iş kazaları ve meslek hastalıklarından korunması için gerekli önlemleri almak ve tedavileri için gerekli işlemleri yapmak. </w:t>
      </w:r>
    </w:p>
    <w:p w:rsidR="00000000" w:rsidDel="00000000" w:rsidP="00000000" w:rsidRDefault="00000000" w:rsidRPr="00000000" w14:paraId="00000028">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MADDE 18- </w:t>
      </w:r>
      <w:r w:rsidDel="00000000" w:rsidR="00000000" w:rsidRPr="00000000">
        <w:rPr>
          <w:rFonts w:ascii="Times New Roman" w:cs="Times New Roman" w:eastAsia="Times New Roman" w:hAnsi="Times New Roman"/>
          <w:b w:val="1"/>
          <w:sz w:val="24"/>
          <w:szCs w:val="24"/>
          <w:rtl w:val="0"/>
        </w:rPr>
        <w:t xml:space="preserve">Fakülte Dekanlığının görev ve sorumlulukları:</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9">
      <w:pPr>
        <w:spacing w:after="0" w:befor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İşletmede iş yeri stajı yapan öğrenciye, 3308 sayılı Kanunun 25 inci maddesi birinci fıkrasına göre öğrencilerle birlikte işletmelerle ücret miktarı, ücret artışı vb. konularda iş yeri eğitimi sözleşmesi imzalamak. </w:t>
      </w:r>
    </w:p>
    <w:p w:rsidR="00000000" w:rsidDel="00000000" w:rsidP="00000000" w:rsidRDefault="00000000" w:rsidRPr="00000000" w14:paraId="0000002A">
      <w:pPr>
        <w:spacing w:after="0" w:befor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İş yeri stajı yapılacak programlarda öğrencilerin işletmede yaptıkları etkinliklerle ilgili formların staj başlangıcında işletmelere verilmesini sağlamak, </w:t>
      </w:r>
    </w:p>
    <w:p w:rsidR="00000000" w:rsidDel="00000000" w:rsidP="00000000" w:rsidRDefault="00000000" w:rsidRPr="00000000" w14:paraId="0000002B">
      <w:pPr>
        <w:spacing w:after="0" w:befor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İşletmelerdeki iş yeri stajının işletme tarafından görevlendirilecek eğitici personel tarafından yapılmasını sağlamak, </w:t>
      </w:r>
    </w:p>
    <w:p w:rsidR="00000000" w:rsidDel="00000000" w:rsidP="00000000" w:rsidRDefault="00000000" w:rsidRPr="00000000" w14:paraId="0000002C">
      <w:pPr>
        <w:spacing w:after="0" w:befor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İşletmelerdeki iş yeri stajının, ilgili meslek alanlarına uygun olarak yapılmasını sağlamak, </w:t>
      </w:r>
    </w:p>
    <w:p w:rsidR="00000000" w:rsidDel="00000000" w:rsidP="00000000" w:rsidRDefault="00000000" w:rsidRPr="00000000" w14:paraId="0000002D">
      <w:pPr>
        <w:spacing w:after="0" w:befor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Öğrencilerin ücretli ve ücretsiz mazeret izinleriyle devam-devamsızlık durumlarının izlenmesini sağlamak, </w:t>
      </w:r>
    </w:p>
    <w:p w:rsidR="00000000" w:rsidDel="00000000" w:rsidP="00000000" w:rsidRDefault="00000000" w:rsidRPr="00000000" w14:paraId="0000002E">
      <w:pPr>
        <w:spacing w:after="0" w:befor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İşletmelerde iş yeri stajı yapan öğrencilerin sigorta primlerine ait işlemleri Yönetmelik esaslarına göre yürütmek, </w:t>
      </w:r>
    </w:p>
    <w:p w:rsidR="00000000" w:rsidDel="00000000" w:rsidP="00000000" w:rsidRDefault="00000000" w:rsidRPr="00000000" w14:paraId="0000002F">
      <w:pPr>
        <w:spacing w:after="0" w:befor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İşletmelerde yapılan iş yeri stajında amaçlanan hedeflere ulaşılması için işletme yetkilileriyle iş birliği yaparak gerekli önlemleri almak, </w:t>
      </w:r>
    </w:p>
    <w:p w:rsidR="00000000" w:rsidDel="00000000" w:rsidP="00000000" w:rsidRDefault="00000000" w:rsidRPr="00000000" w14:paraId="00000030">
      <w:pPr>
        <w:spacing w:before="240"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MADDE 19- </w:t>
      </w:r>
      <w:r w:rsidDel="00000000" w:rsidR="00000000" w:rsidRPr="00000000">
        <w:rPr>
          <w:rFonts w:ascii="Times New Roman" w:cs="Times New Roman" w:eastAsia="Times New Roman" w:hAnsi="Times New Roman"/>
          <w:b w:val="1"/>
          <w:sz w:val="24"/>
          <w:szCs w:val="24"/>
          <w:rtl w:val="0"/>
        </w:rPr>
        <w:t xml:space="preserve">İş yeri eğitimi gören öğrencilerin görev ve sorumlulukları:</w:t>
      </w:r>
    </w:p>
    <w:p w:rsidR="00000000" w:rsidDel="00000000" w:rsidP="00000000" w:rsidRDefault="00000000" w:rsidRPr="00000000" w14:paraId="00000031">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İş yerinin şartlarına ve çalışma düzenine uymak, </w:t>
      </w:r>
    </w:p>
    <w:p w:rsidR="00000000" w:rsidDel="00000000" w:rsidP="00000000" w:rsidRDefault="00000000" w:rsidRPr="00000000" w14:paraId="00000032">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İş yerine ait özel bilgileri üçüncü şahıslara iletmemek, </w:t>
      </w:r>
    </w:p>
    <w:p w:rsidR="00000000" w:rsidDel="00000000" w:rsidP="00000000" w:rsidRDefault="00000000" w:rsidRPr="00000000" w14:paraId="00000033">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Sendikal etkinliklere katılmamak, </w:t>
      </w:r>
    </w:p>
    <w:p w:rsidR="00000000" w:rsidDel="00000000" w:rsidP="00000000" w:rsidRDefault="00000000" w:rsidRPr="00000000" w14:paraId="00000034">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İş yeri stajına düzenli olarak devam etmek, </w:t>
      </w:r>
    </w:p>
    <w:p w:rsidR="00000000" w:rsidDel="00000000" w:rsidP="00000000" w:rsidRDefault="00000000" w:rsidRPr="00000000" w14:paraId="00000035">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İş yeri stajı dosyasını tutmak ve ilgili formları doldurmak. </w:t>
      </w:r>
    </w:p>
    <w:p w:rsidR="00000000" w:rsidDel="00000000" w:rsidP="00000000" w:rsidRDefault="00000000" w:rsidRPr="00000000" w14:paraId="00000036">
      <w:pPr>
        <w:ind w:firstLine="70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ind w:firstLine="70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ind w:firstLine="70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DİĞER HUSUSLAR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A">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MADDE 20- İşletmelerde iş yeri stajı yapan öğrenciler hakkında bu sözleşmede yer almayan diğer hususlarda, ilgili mevzuat hükümlerine göre işlem yapılır. </w:t>
      </w:r>
    </w:p>
    <w:p w:rsidR="00000000" w:rsidDel="00000000" w:rsidP="00000000" w:rsidRDefault="00000000" w:rsidRPr="00000000" w14:paraId="0000003B">
      <w:pPr>
        <w:spacing w:after="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MADDE 21- İşletme tarafından öğrenciye aşağıdaki sosyal haklar sağlanacaktır:</w:t>
      </w:r>
    </w:p>
    <w:p w:rsidR="00000000" w:rsidDel="00000000" w:rsidP="00000000" w:rsidRDefault="00000000" w:rsidRPr="00000000" w14:paraId="0000003C">
      <w:pPr>
        <w:spacing w:after="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 </w:t>
      </w:r>
    </w:p>
    <w:p w:rsidR="00000000" w:rsidDel="00000000" w:rsidP="00000000" w:rsidRDefault="00000000" w:rsidRPr="00000000" w14:paraId="0000003D">
      <w:pPr>
        <w:spacing w:after="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 </w:t>
      </w:r>
    </w:p>
    <w:p w:rsidR="00000000" w:rsidDel="00000000" w:rsidP="00000000" w:rsidRDefault="00000000" w:rsidRPr="00000000" w14:paraId="0000003E">
      <w:pPr>
        <w:spacing w:after="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 </w:t>
      </w:r>
    </w:p>
    <w:p w:rsidR="00000000" w:rsidDel="00000000" w:rsidP="00000000" w:rsidRDefault="00000000" w:rsidRPr="00000000" w14:paraId="0000003F">
      <w:pPr>
        <w:spacing w:after="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 </w:t>
      </w:r>
    </w:p>
    <w:p w:rsidR="00000000" w:rsidDel="00000000" w:rsidP="00000000" w:rsidRDefault="00000000" w:rsidRPr="00000000" w14:paraId="00000040">
      <w:pPr>
        <w:spacing w:after="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w:t>
      </w:r>
    </w:p>
    <w:p w:rsidR="00000000" w:rsidDel="00000000" w:rsidP="00000000" w:rsidRDefault="00000000" w:rsidRPr="00000000" w14:paraId="00000041">
      <w:pPr>
        <w:spacing w:after="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0" w:lineRule="auto"/>
        <w:ind w:firstLine="708"/>
        <w:jc w:val="both"/>
        <w:rPr>
          <w:rFonts w:ascii="Times New Roman" w:cs="Times New Roman" w:eastAsia="Times New Roman" w:hAnsi="Times New Roman"/>
          <w:sz w:val="24"/>
          <w:szCs w:val="24"/>
        </w:rPr>
      </w:pPr>
      <w:r w:rsidDel="00000000" w:rsidR="00000000" w:rsidRPr="00000000">
        <w:rPr>
          <w:rtl w:val="0"/>
        </w:rPr>
      </w:r>
    </w:p>
    <w:tbl>
      <w:tblPr>
        <w:tblStyle w:val="Table1"/>
        <w:tblW w:w="913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68"/>
        <w:gridCol w:w="4568"/>
        <w:tblGridChange w:id="0">
          <w:tblGrid>
            <w:gridCol w:w="4568"/>
            <w:gridCol w:w="4568"/>
          </w:tblGrid>
        </w:tblGridChange>
      </w:tblGrid>
      <w:tr>
        <w:trPr>
          <w:trHeight w:val="1014" w:hRule="atLeast"/>
        </w:trPr>
        <w:tc>
          <w:tcPr/>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İşletme Adı:</w:t>
            </w:r>
          </w:p>
        </w:tc>
        <w:tc>
          <w:tcPr/>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tl w:val="0"/>
              </w:rPr>
            </w:r>
          </w:p>
        </w:tc>
      </w:tr>
      <w:tr>
        <w:trPr>
          <w:trHeight w:val="1014" w:hRule="atLeast"/>
        </w:trPr>
        <w:tc>
          <w:tcPr/>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Fakülte Adı:</w:t>
            </w:r>
          </w:p>
        </w:tc>
        <w:tc>
          <w:tcPr/>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8">
      <w:pPr>
        <w:spacing w:after="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lineRule="auto"/>
        <w:ind w:firstLine="708"/>
        <w:jc w:val="both"/>
        <w:rPr>
          <w:rFonts w:ascii="Times New Roman" w:cs="Times New Roman" w:eastAsia="Times New Roman" w:hAnsi="Times New Roman"/>
          <w:sz w:val="24"/>
          <w:szCs w:val="24"/>
        </w:rPr>
      </w:pPr>
      <w:r w:rsidDel="00000000" w:rsidR="00000000" w:rsidRPr="00000000">
        <w:rPr>
          <w:rtl w:val="0"/>
        </w:rPr>
      </w:r>
    </w:p>
    <w:tbl>
      <w:tblPr>
        <w:tblStyle w:val="Table2"/>
        <w:tblW w:w="920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49"/>
        <w:gridCol w:w="3051"/>
        <w:gridCol w:w="3109"/>
        <w:tblGridChange w:id="0">
          <w:tblGrid>
            <w:gridCol w:w="3049"/>
            <w:gridCol w:w="3051"/>
            <w:gridCol w:w="3109"/>
          </w:tblGrid>
        </w:tblGridChange>
      </w:tblGrid>
      <w:tr>
        <w:trPr>
          <w:trHeight w:val="928" w:hRule="atLeast"/>
        </w:trPr>
        <w:tc>
          <w:tcPr>
            <w:vAlign w:val="center"/>
          </w:tcPr>
          <w:p w:rsidR="00000000" w:rsidDel="00000000" w:rsidP="00000000" w:rsidRDefault="00000000" w:rsidRPr="00000000" w14:paraId="0000004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ÖĞRENCİ</w:t>
            </w:r>
          </w:p>
        </w:tc>
        <w:tc>
          <w:tcPr>
            <w:vAlign w:val="center"/>
          </w:tcPr>
          <w:p w:rsidR="00000000" w:rsidDel="00000000" w:rsidP="00000000" w:rsidRDefault="00000000" w:rsidRPr="00000000" w14:paraId="0000004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İŞVEREN VEYA VEKİLİ</w:t>
            </w:r>
          </w:p>
        </w:tc>
        <w:tc>
          <w:tcPr>
            <w:vAlign w:val="center"/>
          </w:tcPr>
          <w:p w:rsidR="00000000" w:rsidDel="00000000" w:rsidP="00000000" w:rsidRDefault="00000000" w:rsidRPr="00000000" w14:paraId="0000004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FAKÜLTE ONAYI</w:t>
            </w:r>
          </w:p>
        </w:tc>
      </w:tr>
      <w:tr>
        <w:trPr>
          <w:trHeight w:val="1024" w:hRule="atLeast"/>
        </w:trPr>
        <w:tc>
          <w:tcPr/>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Adı Soyadı:</w:t>
            </w:r>
          </w:p>
        </w:tc>
        <w:tc>
          <w:tcPr/>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Adı Soyadı:</w:t>
            </w:r>
          </w:p>
        </w:tc>
        <w:tc>
          <w:tcPr/>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Adı Soyadı:</w:t>
            </w:r>
          </w:p>
        </w:tc>
      </w:tr>
      <w:tr>
        <w:trPr>
          <w:trHeight w:val="710" w:hRule="atLeast"/>
        </w:trPr>
        <w:tc>
          <w:tcPr/>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Görevi :</w:t>
            </w:r>
          </w:p>
        </w:tc>
        <w:tc>
          <w:tcPr/>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Görevi:</w:t>
            </w:r>
          </w:p>
        </w:tc>
      </w:tr>
      <w:tr>
        <w:trPr>
          <w:trHeight w:val="408" w:hRule="atLeast"/>
        </w:trPr>
        <w:tc>
          <w:tcPr/>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Tarih: … /… /…..</w:t>
            </w:r>
          </w:p>
        </w:tc>
        <w:tc>
          <w:tcPr/>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Tarih: … /… /…..</w:t>
            </w:r>
          </w:p>
        </w:tc>
        <w:tc>
          <w:tcPr/>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Tarih: … /… /…..</w:t>
            </w:r>
          </w:p>
        </w:tc>
      </w:tr>
      <w:tr>
        <w:trPr>
          <w:trHeight w:val="1871" w:hRule="atLeast"/>
        </w:trPr>
        <w:tc>
          <w:tcPr/>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İmza</w:t>
            </w:r>
          </w:p>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İmza-Kaşe </w:t>
            </w:r>
          </w:p>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İmza-Kaşe </w:t>
            </w:r>
          </w:p>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5D">
      <w:pPr>
        <w:spacing w:after="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after="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after="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after="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0" w:lineRule="auto"/>
        <w:jc w:val="both"/>
        <w:rPr>
          <w:rFonts w:ascii="Times New Roman" w:cs="Times New Roman" w:eastAsia="Times New Roman" w:hAnsi="Times New Roman"/>
          <w:sz w:val="24"/>
          <w:szCs w:val="24"/>
        </w:rPr>
      </w:pPr>
      <w:r w:rsidDel="00000000" w:rsidR="00000000" w:rsidRPr="00000000">
        <w:rPr>
          <w:rtl w:val="0"/>
        </w:rPr>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